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C9" w:rsidRPr="00843AC9" w:rsidRDefault="00843AC9" w:rsidP="00843AC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к приказу</w:t>
      </w:r>
    </w:p>
    <w:p w:rsidR="00843AC9" w:rsidRPr="000775A9" w:rsidRDefault="00843AC9" w:rsidP="00843AC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077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05.07.2016 </w:t>
      </w:r>
      <w:r w:rsidRPr="00077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077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</w:t>
      </w:r>
      <w:bookmarkStart w:id="0" w:name="_GoBack"/>
      <w:bookmarkEnd w:id="0"/>
    </w:p>
    <w:p w:rsidR="00843AC9" w:rsidRPr="00843AC9" w:rsidRDefault="00843AC9" w:rsidP="00843AC9">
      <w:pPr>
        <w:spacing w:before="100" w:beforeAutospacing="1" w:after="240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C9" w:rsidRPr="00843AC9" w:rsidRDefault="00843AC9" w:rsidP="00843AC9">
      <w:pPr>
        <w:spacing w:before="100" w:beforeAutospacing="1" w:after="301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  <w:t>ПОЛОЖЕНИЕ</w:t>
      </w:r>
    </w:p>
    <w:p w:rsidR="00843AC9" w:rsidRPr="00843AC9" w:rsidRDefault="00843AC9" w:rsidP="00843AC9">
      <w:pPr>
        <w:spacing w:before="100" w:beforeAutospacing="1" w:after="301" w:line="2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84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порядке рассмотрения обращений граждан и юридических лиц в</w:t>
      </w:r>
      <w:r w:rsidRPr="00843AC9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  <w:t xml:space="preserve"> Муниципальном автономном учреждении культуры «Дом культуры «Поиск»</w:t>
      </w:r>
    </w:p>
    <w:p w:rsidR="00843AC9" w:rsidRPr="00843AC9" w:rsidRDefault="00843AC9" w:rsidP="00843AC9">
      <w:pPr>
        <w:spacing w:after="227" w:line="28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1. ОБЩИЕ ПОЛОЖЕНИЯ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1.1. Настоящее Положение о порядке рассмотрения обращений граждан и юридических лиц разработано с целью упорядочения работы по рассмотрению и учету обращений граждан и юридических лиц в </w:t>
      </w:r>
      <w:proofErr w:type="spellStart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</w:t>
      </w:r>
      <w:proofErr w:type="spellEnd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муниципальном автономном учреждении «Дом культуры «Поиск» (далее - Учреждение) в соответствии с требованиями Федерального закона от 2 мая 2006 г. N 59-ФЗ "О порядке рассмотрения обращений граждан Российской Федерации" (далее - Федеральный закон), постановления Конституционного Суда РФ от 18.07.2012 №19-П «По делу о проверке конституционной части 1 ст.1, части 2 ст.3 Федерального закона от 02.05.2012 №59-ФЗ «О порядке рассмотрения обращений граждан РФ.»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1.2. Настоящее Положение определяет порядок обеспечения своевременного и в полном объеме рассмотрения устных и письменных, индивидуальных и </w:t>
      </w:r>
      <w:proofErr w:type="gramStart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коллективных обращений граждан</w:t>
      </w:r>
      <w:proofErr w:type="gramEnd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 юридических лиц с уведомлением граждан и юридических лиц о принятии решений в установленный законодательством Российской Федерации срок (далее – Положение).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1.3. Заявителями в соответствии с настоящим Положением могут быть физические и юридические лица. 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Личную ответственность за организацию приема и </w:t>
      </w:r>
      <w:proofErr w:type="gramStart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рассмотрение обращений граждан</w:t>
      </w:r>
      <w:proofErr w:type="gramEnd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 юридических лиц несет руководитель Учреждения и сотрудники, которым поручено рассмотрение обращений.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работе с обращениями и при приеме посетителей должна соблюдаться высокая культура обращения с гражданами, уважительное отношение к их запросам и мнениям. При этом необходимо исключить случаи формального рассмотрения обращений.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1.4. В Учреждении осуществляется рассмотрение обращений (предложений, заявлений или жалоб), изложенных в устной или в письменной форме, подаваемых </w:t>
      </w: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на имя руководителя Учреждения, а также переданных для рассмотрения в Учреждение из государственных органов, органов местного самоуправления, общественных объединений и других организаций.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1.5. Физические и юридические лица могут направлять свои письменные обращения по адресу: 625047 город Тюмень улица Александра Пушкина дом № 10, а также на адрес Учреждения в сети Интернет: </w:t>
      </w:r>
      <w:r w:rsidRPr="00843AC9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  <w:t xml:space="preserve">poisk-dk@yandex.ru 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Личный прием граждан проводится руководителем Учреждения 1 раз в месяц по адресу: 625047 город Тюмень, улица Александра Пушкина дом № 10, первый четверг каждого месяца с 10.00 до 12.00 по предварительной записи или предварительной договоренности. Телефон для предварительной записи на личный прием: 79-54-35.</w:t>
      </w:r>
    </w:p>
    <w:p w:rsidR="00843AC9" w:rsidRPr="00843AC9" w:rsidRDefault="00843AC9" w:rsidP="00843AC9">
      <w:pPr>
        <w:spacing w:before="100" w:beforeAutospacing="1" w:after="30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УЧЁТ И РЕГИСТРАЦИЯ ОБРАЩЕНИЙ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2.1. Все поступающие в Учреждение обращения должны быть зарегистрированы (проставлена дата поступления) в течение двух дней с момента их поступления.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Делопроизводство по обращениям ведется отдельно от других видов делопроизводств.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Обращения, принятые руководителем Учреждения на личном приеме, подлежат регистрации и дальнейшему рассмотрению в том же порядке, что и поступившие по почте.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2.2. По результатам предварительного рассмотрения обращений руководителем Учреждения даются поручения об их рассмотрении в виде резолюции, содержащей указание об исполнителе (исполнителях), проставляется дата резолюции и подпись.</w:t>
      </w:r>
    </w:p>
    <w:p w:rsidR="00843AC9" w:rsidRPr="00843AC9" w:rsidRDefault="00843AC9" w:rsidP="00843AC9">
      <w:pPr>
        <w:spacing w:before="100" w:beforeAutospacing="1" w:after="30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РАССМОТРЕНИЕ ПИСЬМЕННЫХ ОБРАЩЕНИЙ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3.1. Все поступающие обращения должны быть рассмотрены объективно, всесторонне и своевременно, в случае необходимости – с участием лица, направившего обращение, по результатам рассмотрения каждого обращения исполнителем должен быть направлен ответ.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3.2.По решению руководителя Учреждения могут не рассматриваться и не даваться ответы на следующие обращения: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- обращения, в которых отсутствуют фамилия, адрес и личная подпись, признанные анонимными (распечатка полученного по электронной почте обращения должна содержать реквизиты, позволяющие идентифицировать "электронный" документ);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обращения, не поддающиеся прочтению (в случае отказа в рассмотрении обращения возвращаются подавшим их лицам с указанием мотивов);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обращения, в которых обжалуется судебное решение (возвращается лицу, направившему обращение, с разъяснением порядка обжалования данного судебного решения);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обращения, в которых содержатся нецензурные, либо оскорбительные выражения, угрозы жизни, здоровью или имуществу должностного лица, а также членам его семьи (сообщается лицу, направившему обращение, о недопустимости злоупотребления правом);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обращения, рассмотрение которых не входит в компетенцию Учреждения (не позднее чем в семидневный срок обращение направляется по принадлежности с извещением об этом лица, его подавшего, или возвращается ему с извещением о необходимости переадресовки);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обращения, ответ на которые не может быть дан без разглашения сведений, составляющих государственную или иную охраняемую федеральным законом тайну (лицу,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или личных сведений).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Рассмотрение жалоб лицами, правомерность действий которых поставлена под сомнение, не допускается.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Если обращение, касающееся конкретной заявки, поступило от лица, не являющегося ни заявителем, ни законным представителем заявителя, ответ по существу направляется в адрес заявителя. В адрес третьего лица направляется письмо, информирующее о том, что в связи с конфиденциальным характером заявочных материалов и отсутствием у автора обращения законных прав на ведение переписки по заявке ответ по существу «Положение о порядке рассмотрения обращений граждан и юридических лиц» направлен заявителю. Исключение </w:t>
      </w: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составляют случаи, когда сведения о заявке в установленном порядке считаются утратившими конфиденциальность.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Обращение считается повторным (или многократным), если оно поступило от одного и того же лица по одному и тому же вопросу в Учреждение, в один и тот же государственный орган или одному и тому же должностному лицу и истек установленный срок рассмотрения предыдущего обращения (предыдущих обращений) или автор обращения не удовлетворен данным ему ответом (ответами).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случае, если в повторном (многократном) обращении содержится вопрос, на который обратившемуся лицу уже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руководитель Учреждения может принять решение о безосновательности очередного обращения и прекращении переписки с автором обращения по данному вопросу при условии, что указанное обращение и ранее направляемые обращения направлялись в один и тот же государственный орган, Учреждение или одному и тому же должностному лицу. Автору обращения, как правило, направляется письмо со ссылкой на предыдущий ответ, в котором может быть сообщено о прекращении проверок по указываемым в повторных обращениях фактам.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Причины поступления повторных (в том числе многократных) обращений должны быть, по возможности, выявлены в ходе проведения их анализа и устранены.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Обращение, поступившее от одного и того же лица по одному и тому же вопросу до истечения срока рассмотрения предыдущего обращения, считается первичным и рассматривается совместно с поступившим ранее.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3.3. Обращения рассматриваются в течение 30 дней с даты поступления, если для конкретного обращения не определен более короткий срок.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Срок рассмотрения обращения в порядке исключения может быть однократно продлен не более чем на 30 дней, если для рассмотрения обращения необходимо проведение специальной проверки, анализа архивных документов, истребование дополнительных материалов, либо принятие других мер.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 продлении срока рассмотрения обращения обратившееся лицо извещается. Соответствующее извещение направляется не позднее истечения месяца с даты поступления обращения.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случае если окончание срока рассмотрения обращения приходится на нерабочий день, днем окончания срока считается рабочий день, предшествующий нерабочему дню.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Если окончание срока приходится на такой месяц, в котором нет соответствующего числа, срок истекает в последний день этого месяца.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3.4. При рассмотрении обращения выявляются предмет и мотивы обращения и их взаимосвязь с нарушением и ущемлением законных прав лица, подавшего обращение. Определяется, выражено ли в обращении недовольство действиями работников, содержит ли обращение сведения, связанные с недостатками деятельности Учреждения, и предложения по совершенствованию его деятельности.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По результатам этого анализа вне зависимости от правомерности или неправомерности приведенных в обращении тезисов поступившее обращение должно быть отнесено к одному из трех видов: предложение, заявление, жалоба.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3.4.1. При рассмотрении обращения, отнесенного к виду предложений, следует определить, какие конкретные предложения содержатся в обращении.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отношении каждого предложения необходимо оценить возможность его принятия или непринятия.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 проведении этой оценки целесообразно учитывать следующие обстоятельства: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нормативное регулирование вопросов, на совершенствование которых направлено предложение;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необходимость внесения, в случае принятия предложения, изменений в нормативные документы;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наличие предложений, требующих изменения законодательства, которое не относится к компетенции Учреждения;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возможность принятия предложения с точки зрения необходимости изменения действующих или разработки новых технологий выполнения соответствующих работ, действующей процедуры, порядка или правил выполнения работ;</w:t>
      </w:r>
    </w:p>
    <w:p w:rsidR="00843AC9" w:rsidRPr="00843AC9" w:rsidRDefault="00843AC9" w:rsidP="00843AC9">
      <w:pPr>
        <w:spacing w:before="100" w:beforeAutospacing="1" w:after="30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 возможность принятия предложения с учетом других особенностей вопроса.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Результаты анализа предложения используются руководителем Учреждения для решения вопроса о принятии или непринятии предложения.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Принятые предложения передаются в подразделение, в котором целесообразна их дальнейшая проработка, и учитываются в ходе проводимых в установленном порядке работ по совершенствованию регулирования вопросов, затронутых в предложении.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По результатам рассмотрения предложений обратившемуся лицу направляется уведомление. Если предложение не принято, автор обращения извещается о причинах, по которым его предложение не может быть принято.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3.4.2. При рассмотрении обращения, отнесенного к виду заявлений, следует выделить просьбу обратившегося лица о содействии в реализации его конституционных прав, свобод или конституционных прав и свобод других лиц, либо сообщение о нарушении законов и иных нормативно-правовых актов, недостатках в работе Учреждения и должностных лиц, либо критика их деятельности, действие, на необходимость совершения которого указывается.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Проверяется наличие законных оснований для совершения испрашиваемого действия и возможность его совершения.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Если установлено, что имеются достаточные основания для совершения испрашиваемого действия, принимаются меры для удовлетворения заявления.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Результаты проведенного анализа докладываются руководителю Учреждения, руководителем Учреждения даются соответствующие поручения по совершению испрашиваемого действия.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случае сообщения о нарушении законов и иных нормативных правовых актов, недостатках в работе Учреждения осуществляется проверка сведений, изложенных обратившимся лицом.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В направляемом по результатам рассмотрения заявления ответе сообщается об удовлетворении или неудовлетворении заявления; о совершении или </w:t>
      </w:r>
      <w:proofErr w:type="spellStart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несовершении</w:t>
      </w:r>
      <w:proofErr w:type="spellEnd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испрашиваемого действия, подтверждении или </w:t>
      </w:r>
      <w:proofErr w:type="gramStart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отсутствии фактов нарушений законов</w:t>
      </w:r>
      <w:proofErr w:type="gramEnd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или иных нормативных правовых актов, недостатков в работе Учреждения. Если испрашиваемое действие не может быть совершено, в ответе приводятся соответствующие аргументы.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3.4.3. При рассмотрении обращения, отнесенного к виду жалоб, следует проанализировать обоснованность каждого из мотивов, приведенных в жалобе, то есть проверить, соответствовало ли обжалуемое действие (бездействие) работника(</w:t>
      </w:r>
      <w:proofErr w:type="spellStart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ов</w:t>
      </w:r>
      <w:proofErr w:type="spellEnd"/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) положениям и предписаниям как законодательных и подзаконных актов, так и предписаниям нормативных и других документов Учреждения.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Если в результате проведенного анализа подтвердились отмеченные в жалобе неправомерные, то есть не соответствующие положениям и предписаниям нормативных и других документов, действия или факты, являющиеся следствием неправомерных действий, жалоба признается обоснованной.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Если к моменту поступления жалобы, допущенные ошибки и нарушения исправлены и подавшему жалобу лицу принесены извинения, жалоба не относится к разряду обоснованных.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 рассмотрении жалобы, относящейся к рассмотрению нескольких заявок, оценка обоснованности жалобы осуществляется по отношению к каждой упомянутой в жалобе заявке.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случае признания жалобы обоснованной, поступление впоследствии просьбы подавшего жалобу лица не считать ее таковой, во внимание не принимается.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По результатам рассмотрения жалобы подготавливается проект ответа, который представляется на подпись (согласование) руководителю Учреждения.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Если жалоба признана обоснованной, обратившемуся лицу приносятся соответствующие извинения и принимаются необходимые меры для восстановления нарушенного конституционного права, интереса.</w:t>
      </w:r>
    </w:p>
    <w:p w:rsidR="00843AC9" w:rsidRPr="00843AC9" w:rsidRDefault="00843AC9" w:rsidP="00843AC9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Если жалоба признана необоснованной, в ответе даются разъяснения в отношении неправомерности предъявляемых претензий, а также, в случае необходимости, возможный порядок обжалования принятого по жалобе решения.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3.5. Действия ответственного исполнителя при рассмотрении обращения: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3.5.1. При поступлении документа с соответствующей резолюцией руководителя Учреждения осуществляет рассмотрение и анализ поступившего обращения в соответствии с предписаниями настоящего Положения и действующим порядком по контролю исполнения.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Делать какие-либо надписи и отметки на письменных обращениях, за исключением предусмотренных технологией обработки документов, не допускается.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3.5.2. По результатам рассмотрения каждого обращения подготавливается ответ лицу, подавшему обращение. 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3.5.3. Ответ на обращение отправляется заявителю за подписью руководителя Учреждения.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3.5.4. В случае признания жалобы обоснованной разрабатываются меры, направленные на устранение причин ее поступления. Предлагаемые меры </w:t>
      </w: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согласовываются при необходимости с руководителем вышестоящего органа – Департамента культуры Администрации города Тюмени.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3.5.5. Если в подготовленном ответе от лица Учреждения дано какое-либо обещание, то готовится дополнительный экземпляр ответа, который направляется ответственным работником заявителю после исполнения данного обещания.</w:t>
      </w:r>
    </w:p>
    <w:p w:rsidR="00843AC9" w:rsidRPr="00843AC9" w:rsidRDefault="00843AC9" w:rsidP="005733CF">
      <w:pPr>
        <w:spacing w:before="100" w:beforeAutospacing="1" w:after="30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 РАССМОТРЕНИЕ УСТНЫХ ОБРАЩЕНИЙ ГРАЖДАН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4.1. Рассмотрение устных обращений граждан осуществляется руководителем Учреждения на личном приеме. По результатам приема каждого гражданина проводится анализ, предусмотренный настоящим Положением для письменных обращений граждан и юридических лиц.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 приеме граждан должны соблюдаться доброжелательность и уважительное отношение к посетителям, обеспечиваться полное и компетентное рассмотрение их просьб.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4.1.1. Прием граждан руководителем осуществляется по предварительной записи или предварительной договоренности по вопросам, относящимся к компетенции Учреждения.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просьбе о личном приеме без предварительной записи или договоренности гражданину может быть отказано.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4.1.2. Руководитель Учреждения проводит прием граждан в своем рабочем помещении в удобное для них время, по согласованию с обратившимися гражданами.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Конкретное время и дата приема могут уточняться в зависимости от рабочей загрузки руководителя Учреждения.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4.1.3. Предварительная запись на прием осуществляется работником, выполняющим функции методиста, другим уполномоченным работником, самим руководителем Учреждения по телефону или непосредственно с письменным уточнением вопросов, подлежащих рассмотрению в ходе приема. В ходе записи на прием обратившееся лицо уведомляется о дате и времени проведения приема, а также о порядке прохода в соответствующее здание.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4.1.4. О произведенной записи на прием работник, выполняющий функции методиста, не позднее дня, следующего за днем записи, уведомляет руководителя.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4.1.5. Если поступила письменная просьба о приеме, адресованная руководителю Учреждения, ответственный сотрудник, которому поручена подготовка ответа на корреспонденцию, содержащую такую просьбу, обязан согласовать целесообразность проведения приема с лицом, о встрече с которым высказана просьба.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Если руководителем Учреждения принято решение о проведении приема, дата приема согласовывается с работником, выполняющим функции методиста, а лицо, обратившееся с просьбой, заблаговременно письменно уведомляется о назначенной дате и времени приема, о проезде и о порядке прохода в соответствующее здание.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4.1.6. Для участия в приеме руководителем могут быть привлечены другие работники Учреждения.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4.2. Проведение приема граждан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4.2.1. Прием предусматривает проведение переговоров (совещания) по вопросам, затронутым гражданином, а также ознакомление с документами, которые могут быть представлены гражданином непосредственно на приеме.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случае необходимости подробного ознакомления с представленными или упомянутыми во время приема документами проведение приема может быть перенесено.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 случае принятия в ходе проведения личного приема письменного обращения или иных документов на них указывается, что они приняты при личном приеме, указывается дата. Отметка визируется руководителем.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4.2.2. При невозможности разрешения вопроса на приеме руководитель Учреждения принимает от гражданина письменное обращение, которое регистрируется и рассматривается в установленном для письменного обращения порядке, либо разъясняет гражданину его право обратиться в соответствующие органы.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4.2.3. Письменное обращение гражданина с резолюцией, содержащей поручение руководителя о его рассмотрении, не позднее дня, следующего за днем приема, передается руководителем методисту для его регистрации и дальнейшего рассмотрения в установленном порядке, предусмотренном настоящим Положением.</w:t>
      </w:r>
    </w:p>
    <w:p w:rsidR="00843AC9" w:rsidRPr="00843AC9" w:rsidRDefault="00843AC9" w:rsidP="005733CF">
      <w:pPr>
        <w:spacing w:before="100" w:beforeAutospacing="1" w:after="30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5. АНАЛИЗ И ОБОБЩЕНИЕ РЕЗУЛЬТАТОВ РАССМОТРЕНИЯ ОБРАЩЕНИЙ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5.1. Результаты рассмотрения обращений граждан и юридических лиц обобщаются и анализируются руководством Учреждения.</w:t>
      </w:r>
    </w:p>
    <w:p w:rsidR="00843AC9" w:rsidRPr="00843AC9" w:rsidRDefault="00843AC9" w:rsidP="005733CF">
      <w:pPr>
        <w:spacing w:before="100" w:beforeAutospacing="1" w:after="30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C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5.2. По результатам анализа результатов рассмотрения обращений руководитель Учреждения принимает меры организационного характера, направленные на устранение причин поступления обоснованных жалоб, выявленных нарушений и (или) их причин.</w:t>
      </w:r>
    </w:p>
    <w:p w:rsidR="00843AC9" w:rsidRPr="00843AC9" w:rsidRDefault="00843AC9" w:rsidP="00843AC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93" w:rsidRDefault="00775993" w:rsidP="00843AC9">
      <w:pPr>
        <w:jc w:val="both"/>
      </w:pPr>
    </w:p>
    <w:p w:rsidR="00843AC9" w:rsidRDefault="00843AC9">
      <w:pPr>
        <w:jc w:val="both"/>
      </w:pPr>
    </w:p>
    <w:sectPr w:rsidR="0084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C9"/>
    <w:rsid w:val="000775A9"/>
    <w:rsid w:val="005733CF"/>
    <w:rsid w:val="00775993"/>
    <w:rsid w:val="008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73664-281E-491B-82BF-BA6A02F1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AC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2746</Words>
  <Characters>15657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Крекнин</dc:creator>
  <cp:keywords/>
  <dc:description/>
  <cp:lastModifiedBy>Крекнин</cp:lastModifiedBy>
  <cp:revision>3</cp:revision>
  <dcterms:created xsi:type="dcterms:W3CDTF">2016-07-07T07:26:00Z</dcterms:created>
  <dcterms:modified xsi:type="dcterms:W3CDTF">2016-07-07T09:16:00Z</dcterms:modified>
</cp:coreProperties>
</file>